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31EB8" w14:textId="77777777" w:rsidR="00016D77" w:rsidRPr="00016D77" w:rsidRDefault="00016D77" w:rsidP="00016D77">
      <w:pPr>
        <w:pStyle w:val="ListParagraph"/>
        <w:ind w:right="-1"/>
        <w:contextualSpacing w:val="0"/>
        <w:jc w:val="both"/>
        <w:rPr>
          <w:rFonts w:cs="Arial"/>
          <w:sz w:val="20"/>
          <w:szCs w:val="20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2551"/>
        <w:gridCol w:w="6662"/>
      </w:tblGrid>
      <w:tr w:rsidR="00016D77" w:rsidRPr="00016D77" w14:paraId="6726AC41" w14:textId="77777777" w:rsidTr="00016D77">
        <w:tc>
          <w:tcPr>
            <w:tcW w:w="1844" w:type="dxa"/>
            <w:shd w:val="clear" w:color="auto" w:fill="B4C6E7"/>
          </w:tcPr>
          <w:p w14:paraId="2EDB8BFE" w14:textId="77777777" w:rsidR="00016D77" w:rsidRPr="00016D77" w:rsidRDefault="00016D77" w:rsidP="00016D77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016D77">
              <w:rPr>
                <w:rFonts w:cs="Arial"/>
                <w:b/>
                <w:sz w:val="20"/>
                <w:szCs w:val="20"/>
                <w:lang w:bidi="cy-GB"/>
              </w:rPr>
              <w:t>Enw</w:t>
            </w:r>
          </w:p>
        </w:tc>
        <w:tc>
          <w:tcPr>
            <w:tcW w:w="2551" w:type="dxa"/>
            <w:shd w:val="clear" w:color="auto" w:fill="B4C6E7"/>
          </w:tcPr>
          <w:p w14:paraId="37965422" w14:textId="77777777" w:rsidR="00016D77" w:rsidRPr="00016D77" w:rsidRDefault="00016D77" w:rsidP="00016D77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016D77">
              <w:rPr>
                <w:rFonts w:cs="Arial"/>
                <w:b/>
                <w:sz w:val="20"/>
                <w:szCs w:val="20"/>
                <w:lang w:bidi="cy-GB"/>
              </w:rPr>
              <w:t>Teitl y Swydd</w:t>
            </w:r>
          </w:p>
        </w:tc>
        <w:tc>
          <w:tcPr>
            <w:tcW w:w="6662" w:type="dxa"/>
            <w:shd w:val="clear" w:color="auto" w:fill="B4C6E7"/>
          </w:tcPr>
          <w:p w14:paraId="1D26736C" w14:textId="77777777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16D77">
              <w:rPr>
                <w:rFonts w:cs="Arial"/>
                <w:b/>
                <w:sz w:val="20"/>
                <w:szCs w:val="20"/>
                <w:lang w:bidi="cy-GB"/>
              </w:rPr>
              <w:t>Datgeliad</w:t>
            </w:r>
          </w:p>
        </w:tc>
      </w:tr>
      <w:tr w:rsidR="00016D77" w:rsidRPr="00016D77" w14:paraId="6E119D50" w14:textId="77777777" w:rsidTr="00016D77">
        <w:trPr>
          <w:trHeight w:val="304"/>
        </w:trPr>
        <w:tc>
          <w:tcPr>
            <w:tcW w:w="1844" w:type="dxa"/>
            <w:shd w:val="clear" w:color="auto" w:fill="auto"/>
          </w:tcPr>
          <w:p w14:paraId="309F3B0E" w14:textId="77777777" w:rsidR="00016D77" w:rsidRPr="00016D77" w:rsidRDefault="00016D77" w:rsidP="00016D77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Ruth Alcolado</w:t>
            </w:r>
          </w:p>
        </w:tc>
        <w:tc>
          <w:tcPr>
            <w:tcW w:w="2551" w:type="dxa"/>
            <w:shd w:val="clear" w:color="auto" w:fill="auto"/>
          </w:tcPr>
          <w:p w14:paraId="67A9630C" w14:textId="77777777" w:rsidR="00016D77" w:rsidRPr="00016D77" w:rsidRDefault="00016D77" w:rsidP="00016D77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Cyfarwyddwr Meddygol</w:t>
            </w:r>
          </w:p>
        </w:tc>
        <w:tc>
          <w:tcPr>
            <w:tcW w:w="6662" w:type="dxa"/>
            <w:shd w:val="clear" w:color="auto" w:fill="auto"/>
          </w:tcPr>
          <w:p w14:paraId="6849B0D4" w14:textId="4BAD2590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Nid oes unrhyw fuddiannau i’w datgan</w:t>
            </w:r>
          </w:p>
        </w:tc>
      </w:tr>
      <w:tr w:rsidR="00016D77" w:rsidRPr="00016D77" w14:paraId="74C4CAE5" w14:textId="77777777" w:rsidTr="00016D77">
        <w:trPr>
          <w:trHeight w:val="312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7903ACC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 xml:space="preserve">Andy Butler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332C74E2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 xml:space="preserve">Cyfarwyddwr Cyllid a Gwasanaethau Corfforaethol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8CD499" w14:textId="77777777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Mae ei wraig yn Rheolwraig Archwilio yn Archwilio Cymru.</w:t>
            </w:r>
          </w:p>
        </w:tc>
      </w:tr>
      <w:tr w:rsidR="00016D77" w:rsidRPr="00016D77" w14:paraId="34D813EC" w14:textId="77777777" w:rsidTr="00016D77">
        <w:trPr>
          <w:trHeight w:val="563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E1B83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24328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75C2E" w14:textId="77777777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 xml:space="preserve">Aelod annibynnol o Bwyllgor Archwilio a Risg Cyngor Celfyddydau Cymru. </w:t>
            </w:r>
          </w:p>
        </w:tc>
      </w:tr>
      <w:tr w:rsidR="00016D77" w:rsidRPr="00016D77" w14:paraId="58EDF7CB" w14:textId="77777777" w:rsidTr="00016D77">
        <w:trPr>
          <w:trHeight w:val="56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41A239A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Simon Cookson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09D49B1F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Cyfarwyddwr Gwasanaethau Archwilio a Sicrwydd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4FB560" w14:textId="77777777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 xml:space="preserve">Aelod Annibynnol o Bwyllgor Archwilio Cyngor Dinas Bryste. </w:t>
            </w:r>
          </w:p>
        </w:tc>
      </w:tr>
      <w:tr w:rsidR="00016D77" w:rsidRPr="00016D77" w14:paraId="09D595D1" w14:textId="77777777" w:rsidTr="00016D77">
        <w:trPr>
          <w:trHeight w:val="512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3CF2F32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Neil Davies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2E526828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Cyfarwyddwr Gwasanaethau Ystadau Arbenigol (SES)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29BF3" w14:textId="2FF08591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Mae gen i Fab sy'n fabolgampwr proffesiynol.  Rwy'n gyfranddaliwr yn ei gwmni hawliau delwedd.</w:t>
            </w:r>
          </w:p>
        </w:tc>
      </w:tr>
      <w:tr w:rsidR="00016D77" w:rsidRPr="00016D77" w14:paraId="1AE4986A" w14:textId="77777777" w:rsidTr="00016D77">
        <w:trPr>
          <w:trHeight w:val="50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76B197F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2BDD27D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0C579" w14:textId="7576DA61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  <w:highlight w:val="red"/>
              </w:rPr>
            </w:pPr>
            <w:r>
              <w:rPr>
                <w:rFonts w:cs="Arial"/>
                <w:sz w:val="20"/>
                <w:szCs w:val="20"/>
                <w:lang w:bidi="cy-GB"/>
              </w:rPr>
              <w:t>Mae fy mab yn gweithio i Wasanaethau Caffael Partneriaeth Cydwasanaethau GIG Cymru fel Rheolwr Categori.</w:t>
            </w:r>
          </w:p>
        </w:tc>
      </w:tr>
      <w:tr w:rsidR="00016D77" w:rsidRPr="00016D77" w14:paraId="61D2A662" w14:textId="77777777" w:rsidTr="00016D77">
        <w:trPr>
          <w:trHeight w:val="69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24A64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 xml:space="preserve">Andrew Evans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CE772" w14:textId="3C9F516B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Cyfarwyddwr Gwasanaethau Gofal Sylfaenol a Chyfarwyddwr Rhaglen Genedlaethol, Gwasanaeth Archwilio Meddygol Cymru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F7E9D7" w14:textId="77777777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Nid oes unrhyw fuddiannau i’w datgan</w:t>
            </w:r>
          </w:p>
        </w:tc>
      </w:tr>
      <w:tr w:rsidR="00016D77" w:rsidRPr="00016D77" w14:paraId="10DBA3BF" w14:textId="77777777" w:rsidTr="00016D77">
        <w:trPr>
          <w:trHeight w:val="28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B1B710C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Neil Frow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26CCA184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Rheolwr Gyfarwyddwr Partneriaeth Cydwasanaethau GIG Cymru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FD48B8" w14:textId="3940D5A1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Arsylwr Bwrdd Hwb Gwyddorau Bywyd - Mynychu Cyfarfodydd Bwrdd, Heb dâl.</w:t>
            </w:r>
          </w:p>
        </w:tc>
      </w:tr>
      <w:tr w:rsidR="00016D77" w:rsidRPr="00016D77" w14:paraId="1011A737" w14:textId="77777777" w:rsidTr="00016D77">
        <w:trPr>
          <w:trHeight w:val="288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BA14D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C7D3C7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433BD" w14:textId="0750660C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Cyflogir ei briod gan Fwrdd Iechyd Prifysgol Cwm Taf Morgannwg.</w:t>
            </w:r>
          </w:p>
        </w:tc>
      </w:tr>
      <w:tr w:rsidR="00016D77" w:rsidRPr="00016D77" w14:paraId="5D0E45D9" w14:textId="77777777" w:rsidTr="00016D77">
        <w:trPr>
          <w:trHeight w:val="192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CA4264E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Gareth Hardacre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505E5BD9" w14:textId="4528CBDC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Cyfarwyddwr Pobl a Datblygu Sefydliadol a Gwasanaethau Cyflogaeth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661AF" w14:textId="4FF5713C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Mae ei wraig yn Gyfarwyddwr Bydwreigiaeth Bwrdd Iechyd Prifysgol Cwm Taf Morgannwg.</w:t>
            </w:r>
          </w:p>
        </w:tc>
      </w:tr>
      <w:tr w:rsidR="00016D77" w:rsidRPr="00016D77" w14:paraId="38636555" w14:textId="77777777" w:rsidTr="00016D77">
        <w:trPr>
          <w:trHeight w:val="19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BBD9F84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49D7115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7FC35" w14:textId="4FBFB3AC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Mae ei Fab yn Gyflogai Gweinyddol ym Mwrdd Iechyd Prifysgol Caerdydd a'r Fro.</w:t>
            </w:r>
          </w:p>
        </w:tc>
      </w:tr>
      <w:tr w:rsidR="00016D77" w:rsidRPr="00016D77" w14:paraId="0B7EDE73" w14:textId="77777777" w:rsidTr="00016D77">
        <w:trPr>
          <w:trHeight w:val="192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4B3DF2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43598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8E967" w14:textId="6954A13D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eastAsia="Calibri" w:cs="Arial"/>
                <w:sz w:val="20"/>
                <w:szCs w:val="20"/>
                <w:lang w:bidi="cy-GB"/>
              </w:rPr>
              <w:t>Cadeirydd HPMA Cymru ac Aelod Pwyllgor Cenedlaethol HPMA (Elusen ar gyfer Gweithwyr Proffesiynol AD y GIG).</w:t>
            </w:r>
          </w:p>
        </w:tc>
      </w:tr>
      <w:tr w:rsidR="00016D77" w:rsidRPr="00016D77" w14:paraId="3F69DAD9" w14:textId="77777777" w:rsidTr="00016D77">
        <w:trPr>
          <w:trHeight w:val="182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B9911C4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Mark Harris</w:t>
            </w: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A4B581A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Cyfarwyddwr Gwasanaethau Cyfreithiol a Risg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FDDB9" w14:textId="689B7780" w:rsidR="00016D77" w:rsidRPr="00016D77" w:rsidRDefault="00016D77" w:rsidP="00016D77">
            <w:pPr>
              <w:spacing w:line="276" w:lineRule="auto"/>
              <w:jc w:val="both"/>
              <w:rPr>
                <w:rFonts w:eastAsia="Calibri"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 xml:space="preserve">Mae ei wraig yn Bartner Practis Meddyg Teulu mewn Canolfan Feddygol yn ardal Aneurin Bevan. </w:t>
            </w:r>
          </w:p>
        </w:tc>
      </w:tr>
      <w:tr w:rsidR="00016D77" w:rsidRPr="00016D77" w14:paraId="65B94D9C" w14:textId="77777777" w:rsidTr="00016D77">
        <w:trPr>
          <w:trHeight w:val="182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BF4900B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Jonathan Irvine</w:t>
            </w: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046E498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Cyfarwyddwr y Gwasanaethau Caffael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C5297" w14:textId="77777777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Nid oes unrhyw fuddiannau i’w datgan</w:t>
            </w:r>
          </w:p>
        </w:tc>
      </w:tr>
      <w:tr w:rsidR="00016D77" w:rsidRPr="00016D77" w14:paraId="1CD347F0" w14:textId="77777777" w:rsidTr="00016D77">
        <w:trPr>
          <w:trHeight w:val="57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BB406C9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  <w:highlight w:val="red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Tracy Myhill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44755637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  <w:highlight w:val="red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Cadeirydd Partneriaeth Cydwasanaethau GIG Cymru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7CC661" w14:textId="61B865C0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  <w:highlight w:val="red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Uwch Aelod Annibynnol o'r Panel ar gyfer Penodiadau Cyhoeddus yng Nghymru – Penodiad cyhoeddus LlC.</w:t>
            </w:r>
          </w:p>
        </w:tc>
      </w:tr>
      <w:tr w:rsidR="00016D77" w:rsidRPr="00016D77" w14:paraId="6C736ECB" w14:textId="77777777" w:rsidTr="00016D77">
        <w:trPr>
          <w:trHeight w:val="831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EF882EA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2EC33854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4C8E2" w14:textId="77777777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Cyfarwyddwr Anweithredol - Pwyllgor Pobl y Weinyddiaeth Amddiffyn</w:t>
            </w:r>
          </w:p>
          <w:p w14:paraId="1922F08F" w14:textId="5B1C24B0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Cyswllt Harvey Nash - nawr yn Alumni Global - recriwtio gweithredol y GIG.</w:t>
            </w:r>
          </w:p>
        </w:tc>
      </w:tr>
      <w:tr w:rsidR="00016D77" w:rsidRPr="00016D77" w14:paraId="01D3CE05" w14:textId="77777777" w:rsidTr="00016D77">
        <w:trPr>
          <w:trHeight w:val="82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CA219BF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1C289F4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7772D" w14:textId="78CD9F09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Cyfarwyddwr a pherchennog Tracy Myhill Associates Ltd.  Ymgynghoriaeth Rheoli sy'n darparu Cymorth Datblygu Sefydliadol a Mentora i'r sector cyhoeddus, y sector preifat a'r trydydd sector gan gynnwys y GIG.</w:t>
            </w:r>
          </w:p>
        </w:tc>
      </w:tr>
      <w:tr w:rsidR="00016D77" w:rsidRPr="00016D77" w14:paraId="1182DF4F" w14:textId="77777777" w:rsidTr="00016D77">
        <w:trPr>
          <w:trHeight w:val="829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5431B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C548D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146C13" w14:textId="2015A0FC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Mae ei wraig yn Gyfarwyddwr yn Tracy Myhill Associates Ltd.  Ymgynghoriaeth Rheoli sy'n darparu Cymorth Datblygu Sefydliadol a Mentora i'r sector cyhoeddus, y sector preifat a'r trydydd sector gan gynnwys y GIG.</w:t>
            </w:r>
          </w:p>
        </w:tc>
      </w:tr>
      <w:tr w:rsidR="00016D77" w:rsidRPr="00016D77" w14:paraId="7BC0AC3F" w14:textId="77777777" w:rsidTr="00016D77">
        <w:trPr>
          <w:trHeight w:val="493"/>
        </w:trPr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D1093" w14:textId="017F68CF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lastRenderedPageBreak/>
              <w:t>Colin Powell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1CB8A" w14:textId="03B95F06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bidi="cy-GB"/>
              </w:rPr>
              <w:t>Cyfarwyddwr Gwasanaethau Technegol Fferylliaeth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A5BCD" w14:textId="55C922F2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Nid oes unrhyw fuddiannau i’w datgan</w:t>
            </w:r>
          </w:p>
        </w:tc>
      </w:tr>
      <w:tr w:rsidR="00016D77" w:rsidRPr="00016D77" w14:paraId="23DA3469" w14:textId="77777777" w:rsidTr="00016D77">
        <w:trPr>
          <w:trHeight w:val="55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3A8BA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 xml:space="preserve">Alison Ramsey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6C9FC4" w14:textId="77777777" w:rsidR="00016D77" w:rsidRPr="00016D77" w:rsidRDefault="00016D77" w:rsidP="00016D77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 xml:space="preserve">Cyfarwyddwr Cynllunio, Perfformiad a Gwybodeg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A04E2" w14:textId="77777777" w:rsidR="00016D77" w:rsidRPr="00016D77" w:rsidRDefault="00016D77" w:rsidP="00016D77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016D77">
              <w:rPr>
                <w:rFonts w:cs="Arial"/>
                <w:sz w:val="20"/>
                <w:szCs w:val="20"/>
                <w:lang w:bidi="cy-GB"/>
              </w:rPr>
              <w:t>Llywodraethwr ar Fwrdd Prifysgol De Cymru a Chadeirydd Pwyllgor Archwilio Prifysgol De Cymru.</w:t>
            </w:r>
          </w:p>
        </w:tc>
      </w:tr>
    </w:tbl>
    <w:p w14:paraId="096D7D6B" w14:textId="797F18FB" w:rsidR="000A6FC6" w:rsidRDefault="000A6FC6" w:rsidP="00016D77">
      <w:pPr>
        <w:rPr>
          <w:rFonts w:cs="Arial"/>
          <w:sz w:val="20"/>
          <w:szCs w:val="20"/>
        </w:rPr>
      </w:pPr>
    </w:p>
    <w:p w14:paraId="1BEE510B" w14:textId="20A7D037" w:rsidR="00016D77" w:rsidRPr="00016D77" w:rsidRDefault="00016D77" w:rsidP="00016D77">
      <w:pPr>
        <w:rPr>
          <w:rFonts w:cs="Arial"/>
          <w:sz w:val="20"/>
          <w:szCs w:val="20"/>
        </w:rPr>
      </w:pPr>
    </w:p>
    <w:p w14:paraId="60EB90D1" w14:textId="481F7CAA" w:rsidR="00016D77" w:rsidRPr="00016D77" w:rsidRDefault="00016D77" w:rsidP="00016D77">
      <w:pPr>
        <w:rPr>
          <w:rFonts w:cs="Arial"/>
          <w:sz w:val="20"/>
          <w:szCs w:val="20"/>
        </w:rPr>
      </w:pPr>
    </w:p>
    <w:p w14:paraId="7AFE5E52" w14:textId="0B756475" w:rsidR="00016D77" w:rsidRPr="00016D77" w:rsidRDefault="00016D77" w:rsidP="00016D77">
      <w:pPr>
        <w:rPr>
          <w:rFonts w:cs="Arial"/>
          <w:sz w:val="20"/>
          <w:szCs w:val="20"/>
        </w:rPr>
      </w:pPr>
    </w:p>
    <w:p w14:paraId="319B88F0" w14:textId="36E12E03" w:rsidR="00016D77" w:rsidRPr="00016D77" w:rsidRDefault="00016D77" w:rsidP="00016D77">
      <w:pPr>
        <w:tabs>
          <w:tab w:val="left" w:pos="8631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bidi="cy-GB"/>
        </w:rPr>
        <w:tab/>
      </w:r>
    </w:p>
    <w:sectPr w:rsidR="00016D77" w:rsidRPr="00016D77" w:rsidSect="00016D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274" w:bottom="426" w:left="127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4940" w14:textId="77777777" w:rsidR="00E64EA6" w:rsidRDefault="00E64EA6" w:rsidP="00016D77">
      <w:r>
        <w:separator/>
      </w:r>
    </w:p>
  </w:endnote>
  <w:endnote w:type="continuationSeparator" w:id="0">
    <w:p w14:paraId="6EF78626" w14:textId="77777777" w:rsidR="00E64EA6" w:rsidRDefault="00E64EA6" w:rsidP="0001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2E30" w14:textId="77777777" w:rsidR="00437162" w:rsidRDefault="004371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5CD7F" w14:textId="77777777" w:rsidR="00437162" w:rsidRDefault="004371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F7F4B" w14:textId="77777777" w:rsidR="00437162" w:rsidRDefault="004371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7D3CF" w14:textId="77777777" w:rsidR="00E64EA6" w:rsidRDefault="00E64EA6" w:rsidP="00016D77">
      <w:bookmarkStart w:id="0" w:name="_Hlk116561922"/>
      <w:bookmarkEnd w:id="0"/>
      <w:r>
        <w:separator/>
      </w:r>
    </w:p>
  </w:footnote>
  <w:footnote w:type="continuationSeparator" w:id="0">
    <w:p w14:paraId="60C108CD" w14:textId="77777777" w:rsidR="00E64EA6" w:rsidRDefault="00E64EA6" w:rsidP="00016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827DF" w14:textId="77777777" w:rsidR="00437162" w:rsidRDefault="004371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594F2" w14:textId="61D131DA" w:rsidR="00016D77" w:rsidRDefault="00016D77" w:rsidP="00016D77">
    <w:pPr>
      <w:pStyle w:val="ListParagraph"/>
      <w:ind w:left="0" w:right="-1"/>
      <w:contextualSpacing w:val="0"/>
      <w:rPr>
        <w:rFonts w:cs="Arial"/>
        <w:b/>
        <w:bCs/>
        <w:sz w:val="24"/>
      </w:rPr>
    </w:pPr>
    <w:r w:rsidRPr="00AA5133">
      <w:rPr>
        <w:noProof/>
        <w:lang w:bidi="cy-GB"/>
      </w:rPr>
      <w:drawing>
        <wp:anchor distT="0" distB="0" distL="114300" distR="114300" simplePos="0" relativeHeight="251658240" behindDoc="0" locked="0" layoutInCell="1" allowOverlap="1" wp14:anchorId="6C633C37" wp14:editId="4EFC7237">
          <wp:simplePos x="0" y="0"/>
          <wp:positionH relativeFrom="column">
            <wp:posOffset>3936854</wp:posOffset>
          </wp:positionH>
          <wp:positionV relativeFrom="paragraph">
            <wp:posOffset>-288290</wp:posOffset>
          </wp:positionV>
          <wp:extent cx="2531745" cy="808990"/>
          <wp:effectExtent l="0" t="0" r="1905" b="0"/>
          <wp:wrapSquare wrapText="bothSides"/>
          <wp:docPr id="10" name="Picture 10" descr="Shared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hared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174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4"/>
        <w:lang w:bidi="cy-GB"/>
      </w:rPr>
      <w:t xml:space="preserve">Datganiadau Gweithredol Partneriaeth Cydwasanaethau GIG Cymru </w:t>
    </w:r>
    <w:r w:rsidR="00C9494A">
      <w:rPr>
        <w:rFonts w:cs="Arial"/>
        <w:b/>
        <w:sz w:val="24"/>
        <w:lang w:bidi="cy-GB"/>
      </w:rPr>
      <w:t xml:space="preserve">fel ym mis Gorffennaf </w:t>
    </w:r>
    <w:r>
      <w:rPr>
        <w:rFonts w:cs="Arial"/>
        <w:b/>
        <w:sz w:val="24"/>
        <w:lang w:bidi="cy-GB"/>
      </w:rPr>
      <w:t>2022</w:t>
    </w:r>
  </w:p>
  <w:p w14:paraId="65422F1F" w14:textId="77777777" w:rsidR="00016D77" w:rsidRDefault="00016D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FF9C" w14:textId="77777777" w:rsidR="00437162" w:rsidRDefault="004371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21E32"/>
    <w:multiLevelType w:val="hybridMultilevel"/>
    <w:tmpl w:val="308238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876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77"/>
    <w:rsid w:val="00016D77"/>
    <w:rsid w:val="00064FA9"/>
    <w:rsid w:val="000A6FC6"/>
    <w:rsid w:val="00437162"/>
    <w:rsid w:val="00C9494A"/>
    <w:rsid w:val="00E6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900A3"/>
  <w15:chartTrackingRefBased/>
  <w15:docId w15:val="{03EF7063-8E6A-4F46-B615-38DD6306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D77"/>
    <w:pPr>
      <w:spacing w:after="0" w:line="240" w:lineRule="auto"/>
    </w:pPr>
    <w:rPr>
      <w:rFonts w:ascii="Verdana" w:eastAsia="Times New Roman" w:hAnsi="Verdana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Doc Footer"/>
    <w:basedOn w:val="Normal"/>
    <w:link w:val="FooterChar"/>
    <w:uiPriority w:val="99"/>
    <w:rsid w:val="00016D77"/>
    <w:pPr>
      <w:tabs>
        <w:tab w:val="center" w:pos="4153"/>
        <w:tab w:val="right" w:pos="8306"/>
      </w:tabs>
    </w:pPr>
    <w:rPr>
      <w:rFonts w:ascii="Times New Roman" w:hAnsi="Times New Roman"/>
      <w:sz w:val="24"/>
      <w:lang w:val="x-none"/>
    </w:r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016D7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ListParagraph">
    <w:name w:val="List Paragraph"/>
    <w:basedOn w:val="Normal"/>
    <w:uiPriority w:val="34"/>
    <w:qFormat/>
    <w:rsid w:val="00016D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6D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D77"/>
    <w:rPr>
      <w:rFonts w:ascii="Verdana" w:eastAsia="Times New Roman" w:hAnsi="Verdana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CFF4D497E40246B1C4673B77B8D40F" ma:contentTypeVersion="13" ma:contentTypeDescription="Create a new document." ma:contentTypeScope="" ma:versionID="079c54a87f613dfda4c94cd6307bd3ff">
  <xsd:schema xmlns:xsd="http://www.w3.org/2001/XMLSchema" xmlns:xs="http://www.w3.org/2001/XMLSchema" xmlns:p="http://schemas.microsoft.com/office/2006/metadata/properties" xmlns:ns2="a584dd28-390f-4329-b9d7-5f880067eab2" xmlns:ns3="f8f88dd0-e321-4be9-aee9-de7fe81acb6c" targetNamespace="http://schemas.microsoft.com/office/2006/metadata/properties" ma:root="true" ma:fieldsID="e0e5fc10a67f60573b15755d521ad3c5" ns2:_="" ns3:_="">
    <xsd:import namespace="a584dd28-390f-4329-b9d7-5f880067eab2"/>
    <xsd:import namespace="f8f88dd0-e321-4be9-aee9-de7fe81ac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4dd28-390f-4329-b9d7-5f880067e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88dd0-e321-4be9-aee9-de7fe81acb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8a4301f-3c07-4c85-a56d-ade778f3a20e}" ma:internalName="TaxCatchAll" ma:showField="CatchAllData" ma:web="f8f88dd0-e321-4be9-aee9-de7fe81ac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f88dd0-e321-4be9-aee9-de7fe81acb6c" xsi:nil="true"/>
    <lcf76f155ced4ddcb4097134ff3c332f xmlns="a584dd28-390f-4329-b9d7-5f880067ea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EDB1BF-47AC-48D4-A433-7AC395259A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9F795D-466F-4A63-BC00-4E645ED57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4dd28-390f-4329-b9d7-5f880067eab2"/>
    <ds:schemaRef ds:uri="f8f88dd0-e321-4be9-aee9-de7fe81ac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D971D1-423C-4CE7-AF04-8F3D755F9E13}">
  <ds:schemaRefs>
    <ds:schemaRef ds:uri="http://schemas.microsoft.com/office/2006/metadata/properties"/>
    <ds:schemaRef ds:uri="http://schemas.microsoft.com/office/infopath/2007/PartnerControls"/>
    <ds:schemaRef ds:uri="f8f88dd0-e321-4be9-aee9-de7fe81acb6c"/>
    <ds:schemaRef ds:uri="a584dd28-390f-4329-b9d7-5f880067ea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 Davies (NWSSP - Corporate Services)</dc:creator>
  <cp:keywords/>
  <dc:description/>
  <cp:lastModifiedBy>Carly Wilce (NWSSP - Corporate Services)</cp:lastModifiedBy>
  <cp:revision>4</cp:revision>
  <dcterms:created xsi:type="dcterms:W3CDTF">2022-10-21T11:24:00Z</dcterms:created>
  <dcterms:modified xsi:type="dcterms:W3CDTF">2023-07-12T10:39:00Z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0x010100F2EFC7F43D285342AA647AB5E0A8A69C</vt:lpwstr>
  </property>
  <property fmtid="{D5CDD505-2E9C-101B-9397-08002B2CF9AE}" pid="3" name="MediaServiceImageTags">
    <vt:lpwstr/>
  </property>
</Properties>
</file>