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D6F5" w14:textId="77777777" w:rsidR="007407D8" w:rsidRPr="007407D8" w:rsidRDefault="007407D8" w:rsidP="007407D8">
      <w:pPr>
        <w:rPr>
          <w:rFonts w:ascii="Calibri Light" w:hAnsi="Calibri Light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-743" w:tblpY="43"/>
        <w:tblW w:w="18470" w:type="dxa"/>
        <w:tblLook w:val="04A0" w:firstRow="1" w:lastRow="0" w:firstColumn="1" w:lastColumn="0" w:noHBand="0" w:noVBand="1"/>
      </w:tblPr>
      <w:tblGrid>
        <w:gridCol w:w="2842"/>
        <w:gridCol w:w="7814"/>
        <w:gridCol w:w="7814"/>
      </w:tblGrid>
      <w:tr w:rsidR="007407D8" w:rsidRPr="008E48A8" w14:paraId="2852D6F8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B8CCE4" w:themeFill="accent1" w:themeFillTint="66"/>
          </w:tcPr>
          <w:p w14:paraId="2852D6F6" w14:textId="4BEF4E41" w:rsidR="007407D8" w:rsidRPr="007407D8" w:rsidRDefault="00AB61CD" w:rsidP="006F3F6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Daliadau Caffael</w:t>
            </w:r>
          </w:p>
        </w:tc>
        <w:tc>
          <w:tcPr>
            <w:tcW w:w="7814" w:type="dxa"/>
          </w:tcPr>
          <w:p w14:paraId="2852D6F7" w14:textId="32A57BCD" w:rsidR="007407D8" w:rsidRPr="007407D8" w:rsidRDefault="007407D8" w:rsidP="009774AF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AB61CD" w:rsidRPr="008E48A8" w14:paraId="2852D6FB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9" w14:textId="49E0733B" w:rsidR="00AB61CD" w:rsidRPr="00A1757E" w:rsidRDefault="00AB61CD" w:rsidP="00AB61CD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QTY REC *</w:t>
            </w:r>
          </w:p>
        </w:tc>
        <w:tc>
          <w:tcPr>
            <w:tcW w:w="7814" w:type="dxa"/>
          </w:tcPr>
          <w:p w14:paraId="2852D6FA" w14:textId="42B18D41" w:rsidR="00AB61CD" w:rsidRPr="007407D8" w:rsidRDefault="00AB61CD" w:rsidP="00AB61CD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Nid yw'r person a osododd yr archeb wedi derbyn derbynneb nwyddau. </w:t>
            </w:r>
          </w:p>
        </w:tc>
      </w:tr>
      <w:tr w:rsidR="00AB61CD" w:rsidRPr="008E48A8" w14:paraId="2852D6FE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C" w14:textId="3084C2E4" w:rsidR="00AB61CD" w:rsidRPr="00A1757E" w:rsidRDefault="00AB61CD" w:rsidP="00AB61CD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ORD QTY*</w:t>
            </w:r>
          </w:p>
        </w:tc>
        <w:tc>
          <w:tcPr>
            <w:tcW w:w="7814" w:type="dxa"/>
          </w:tcPr>
          <w:p w14:paraId="2852D6FD" w14:textId="70357B38" w:rsidR="00AB61CD" w:rsidRPr="007407D8" w:rsidRDefault="00AB61CD" w:rsidP="00AB61CD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Rydyn ni wedi cael ein bilio am fwy na'r hyn rydyn ni wedi'i archebu</w:t>
            </w:r>
          </w:p>
        </w:tc>
      </w:tr>
      <w:tr w:rsidR="009F0792" w:rsidRPr="008E48A8" w14:paraId="2852D701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F" w14:textId="46854818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MAX SHIP  *</w:t>
            </w:r>
          </w:p>
        </w:tc>
        <w:tc>
          <w:tcPr>
            <w:tcW w:w="7814" w:type="dxa"/>
          </w:tcPr>
          <w:p w14:paraId="2852D700" w14:textId="022BAE0B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Mae'r amrywiad rhwng anfoneb a swm cludo yn fwy na'r terfyn</w:t>
            </w:r>
          </w:p>
        </w:tc>
      </w:tr>
      <w:tr w:rsidR="009F0792" w:rsidRPr="008E48A8" w14:paraId="2852D704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02" w14:textId="60C08FFF" w:rsidR="009F0792" w:rsidRPr="009F0792" w:rsidRDefault="009F0792" w:rsidP="009F0792">
            <w:pPr>
              <w:rPr>
                <w:rFonts w:ascii="Calibri Light" w:eastAsiaTheme="minorHAnsi" w:hAnsi="Calibri Light" w:cstheme="minorBidi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 xml:space="preserve">PRICE * </w:t>
            </w:r>
          </w:p>
        </w:tc>
        <w:tc>
          <w:tcPr>
            <w:tcW w:w="7814" w:type="dxa"/>
          </w:tcPr>
          <w:p w14:paraId="2852D703" w14:textId="566105BA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Anghysondeb Prisiau – Nid yw'r pris a archebwyd gennym yn cyfateb i bris yr anfoneb.</w:t>
            </w:r>
          </w:p>
        </w:tc>
      </w:tr>
      <w:tr w:rsidR="00EB1E6F" w:rsidRPr="008E48A8" w14:paraId="2852D707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05" w14:textId="5CBBA2D8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ITEM NOT ON PO *</w:t>
            </w:r>
          </w:p>
        </w:tc>
        <w:tc>
          <w:tcPr>
            <w:tcW w:w="7814" w:type="dxa"/>
          </w:tcPr>
          <w:p w14:paraId="2852D706" w14:textId="2563268A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Codi tâl anfonebau am eitemau ychwanegol nad ydynt wedi'u cynnwys yn yr archeb brynu</w:t>
            </w:r>
          </w:p>
        </w:tc>
      </w:tr>
      <w:tr w:rsidR="00EB1E6F" w:rsidRPr="008E48A8" w14:paraId="4AD1EE86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4A5D1B61" w14:textId="67CA4F73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INVALID PO *</w:t>
            </w:r>
          </w:p>
        </w:tc>
        <w:tc>
          <w:tcPr>
            <w:tcW w:w="7814" w:type="dxa"/>
          </w:tcPr>
          <w:p w14:paraId="70F03945" w14:textId="5756EE61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Roedd gan yr anfoneb rif archeb brynu annilys neu ar goll</w:t>
            </w:r>
          </w:p>
        </w:tc>
      </w:tr>
      <w:tr w:rsidR="00EB1E6F" w:rsidRPr="008E48A8" w14:paraId="2852D70A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08" w14:textId="3D03E5E4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FREIGHT *</w:t>
            </w:r>
          </w:p>
        </w:tc>
        <w:tc>
          <w:tcPr>
            <w:tcW w:w="7814" w:type="dxa"/>
          </w:tcPr>
          <w:p w14:paraId="2852D709" w14:textId="59972FD2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Gofynnwyd i ni dalu am gludo'r anfoneb, ond nid oedd ar yr archeb brynu wreiddiol</w:t>
            </w: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ab/>
            </w:r>
          </w:p>
        </w:tc>
      </w:tr>
      <w:tr w:rsidR="004870CB" w:rsidRPr="008E48A8" w14:paraId="2852D70D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B8CCE4" w:themeFill="accent1" w:themeFillTint="66"/>
          </w:tcPr>
          <w:p w14:paraId="2852D70B" w14:textId="44F02604" w:rsidR="004870CB" w:rsidRPr="00A1757E" w:rsidRDefault="007F375C" w:rsidP="004870CB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 xml:space="preserve">Daliadau Ymholiadau Tîm </w:t>
            </w:r>
          </w:p>
        </w:tc>
        <w:tc>
          <w:tcPr>
            <w:tcW w:w="7814" w:type="dxa"/>
          </w:tcPr>
          <w:p w14:paraId="2852D70C" w14:textId="77777777" w:rsidR="004870CB" w:rsidRPr="007407D8" w:rsidRDefault="004870CB" w:rsidP="004870CB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</w:p>
        </w:tc>
      </w:tr>
      <w:tr w:rsidR="007F375C" w:rsidRPr="008E48A8" w14:paraId="2852D710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auto"/>
          </w:tcPr>
          <w:p w14:paraId="2852D70E" w14:textId="463B9004" w:rsidR="007F375C" w:rsidRPr="00A1757E" w:rsidRDefault="007F375C" w:rsidP="007F375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LINE VARIANCE</w:t>
            </w:r>
          </w:p>
        </w:tc>
        <w:tc>
          <w:tcPr>
            <w:tcW w:w="7814" w:type="dxa"/>
          </w:tcPr>
          <w:p w14:paraId="2852D70F" w14:textId="7610D1FA" w:rsidR="007F375C" w:rsidRPr="007407D8" w:rsidRDefault="007F375C" w:rsidP="007F375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Nid yw'r cyfanswm sy'n cyfateb ar Oracle yn cyfateb i gyfanswm yr anfoneb. Gwall paru/mewnbynnu – gwirio codau TAW/ wedi'u paru yn erbyn yr archeb brynu neu godau llaw </w:t>
            </w:r>
          </w:p>
        </w:tc>
      </w:tr>
      <w:tr w:rsidR="007F375C" w:rsidRPr="008E48A8" w14:paraId="2852D713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auto"/>
          </w:tcPr>
          <w:p w14:paraId="2852D711" w14:textId="7E544C91" w:rsidR="007F375C" w:rsidRPr="00A1757E" w:rsidRDefault="007F375C" w:rsidP="007F375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DISTRIBUTION VARIANCE</w:t>
            </w:r>
          </w:p>
        </w:tc>
        <w:tc>
          <w:tcPr>
            <w:tcW w:w="7814" w:type="dxa"/>
          </w:tcPr>
          <w:p w14:paraId="2852D712" w14:textId="030A547C" w:rsidR="007F375C" w:rsidRPr="007407D8" w:rsidRDefault="007F375C" w:rsidP="007F375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Dim archeb brynu na chodau wedi'u mewnbynnu ar y tab ‘</w:t>
            </w:r>
            <w:proofErr w:type="spellStart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lines</w:t>
            </w:r>
            <w:proofErr w:type="spellEnd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’, dim ond swm. Gwall paru/mewnbynnu – i'w unioni – dileu llinell(</w:t>
            </w:r>
            <w:proofErr w:type="spellStart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au</w:t>
            </w:r>
            <w:proofErr w:type="spellEnd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) ac ailbrosesu </w:t>
            </w:r>
          </w:p>
        </w:tc>
      </w:tr>
      <w:tr w:rsidR="001B5BD1" w:rsidRPr="008E48A8" w14:paraId="2852D716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14" w14:textId="23E22338" w:rsidR="001B5BD1" w:rsidRPr="00A1757E" w:rsidRDefault="001B5BD1" w:rsidP="001B5BD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AWAITING AUTHORSATION</w:t>
            </w:r>
          </w:p>
        </w:tc>
        <w:tc>
          <w:tcPr>
            <w:tcW w:w="7814" w:type="dxa"/>
          </w:tcPr>
          <w:p w14:paraId="2852D715" w14:textId="356DE24D" w:rsidR="001B5BD1" w:rsidRPr="007407D8" w:rsidRDefault="001B5BD1" w:rsidP="001B5BD1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Dim awdurdodiad ar yr anfoneb. Bydd angen ei anfon i'r Adran Awdurdodi. </w:t>
            </w:r>
          </w:p>
        </w:tc>
      </w:tr>
      <w:tr w:rsidR="001B5BD1" w:rsidRPr="008E48A8" w14:paraId="2852D719" w14:textId="636484C8" w:rsidTr="001B5BD1">
        <w:trPr>
          <w:trHeight w:val="286"/>
        </w:trPr>
        <w:tc>
          <w:tcPr>
            <w:tcW w:w="2842" w:type="dxa"/>
          </w:tcPr>
          <w:p w14:paraId="2852D717" w14:textId="538F7E56" w:rsidR="001B5BD1" w:rsidRPr="00A1757E" w:rsidRDefault="001B5BD1" w:rsidP="001B5BD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MATCHING REQUIRED</w:t>
            </w:r>
          </w:p>
        </w:tc>
        <w:tc>
          <w:tcPr>
            <w:tcW w:w="7814" w:type="dxa"/>
          </w:tcPr>
          <w:p w14:paraId="2852D718" w14:textId="42EE8554" w:rsidR="001B5BD1" w:rsidRPr="007407D8" w:rsidRDefault="001B5BD1" w:rsidP="001B5BD1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Dim ond ar gyfer Aneurin Bevan</w:t>
            </w: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. Dim awdurdodiad ar yr anfoneb. Yr un peth ag uchod.</w:t>
            </w:r>
          </w:p>
        </w:tc>
        <w:tc>
          <w:tcPr>
            <w:tcW w:w="7814" w:type="dxa"/>
          </w:tcPr>
          <w:p w14:paraId="2246E96A" w14:textId="77777777" w:rsidR="001B5BD1" w:rsidRPr="008E48A8" w:rsidRDefault="001B5BD1" w:rsidP="001B5BD1">
            <w:pPr>
              <w:spacing w:after="200" w:line="276" w:lineRule="auto"/>
            </w:pPr>
          </w:p>
        </w:tc>
      </w:tr>
      <w:tr w:rsidR="00431779" w:rsidRPr="008E48A8" w14:paraId="2852D71C" w14:textId="77777777" w:rsidTr="001B5BD1">
        <w:trPr>
          <w:gridAfter w:val="1"/>
          <w:wAfter w:w="7814" w:type="dxa"/>
          <w:trHeight w:val="346"/>
        </w:trPr>
        <w:tc>
          <w:tcPr>
            <w:tcW w:w="2842" w:type="dxa"/>
          </w:tcPr>
          <w:p w14:paraId="2852D71A" w14:textId="7CA4DD0C" w:rsidR="00431779" w:rsidRPr="00A1757E" w:rsidRDefault="00431779" w:rsidP="00431779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SCHEDULED PAYMENT HOLD</w:t>
            </w:r>
          </w:p>
        </w:tc>
        <w:tc>
          <w:tcPr>
            <w:tcW w:w="7814" w:type="dxa"/>
          </w:tcPr>
          <w:p w14:paraId="2852D71B" w14:textId="5BC10AD8" w:rsidR="00431779" w:rsidRPr="007407D8" w:rsidRDefault="00431779" w:rsidP="00431779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Mae'r cyflenwr wedi'i sefydlu fel un electronig ond nid yw manylion banc wedi'u hychwanegu </w:t>
            </w:r>
          </w:p>
        </w:tc>
      </w:tr>
      <w:tr w:rsidR="00604F2C" w:rsidRPr="008E48A8" w14:paraId="2852D71F" w14:textId="77777777" w:rsidTr="001B5BD1">
        <w:trPr>
          <w:gridAfter w:val="1"/>
          <w:wAfter w:w="7814" w:type="dxa"/>
          <w:trHeight w:val="267"/>
        </w:trPr>
        <w:tc>
          <w:tcPr>
            <w:tcW w:w="2842" w:type="dxa"/>
          </w:tcPr>
          <w:p w14:paraId="2852D71D" w14:textId="05E6C667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 xml:space="preserve">NO PO NO PAY </w:t>
            </w:r>
          </w:p>
        </w:tc>
        <w:tc>
          <w:tcPr>
            <w:tcW w:w="7814" w:type="dxa"/>
          </w:tcPr>
          <w:p w14:paraId="2852D71E" w14:textId="01561B63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0B707B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Polisi DIM ARCHEB BRYNU DIM TÂL – Mae'r dull meddal yn dechrau o fis Mehefin 2018 ac mae'r polisi yn dechrau o 1 Medi 2018 – Bydd anfonebau’n cael eu dychwelyd i’r Cyflenwr i gael Archeb Brynu gan yr Adran.</w:t>
            </w:r>
          </w:p>
        </w:tc>
      </w:tr>
      <w:tr w:rsidR="00604F2C" w:rsidRPr="008E48A8" w14:paraId="2852D722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20" w14:textId="5F6560C2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PAYMENT RETURNED</w:t>
            </w:r>
          </w:p>
        </w:tc>
        <w:tc>
          <w:tcPr>
            <w:tcW w:w="7814" w:type="dxa"/>
          </w:tcPr>
          <w:p w14:paraId="2852D721" w14:textId="4F3DCA5E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Talwyd yr anfoneb yn wreiddiol ond </w:t>
            </w:r>
            <w:proofErr w:type="spellStart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>ond</w:t>
            </w:r>
            <w:proofErr w:type="spellEnd"/>
            <w:r w:rsidRPr="007407D8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 cafodd ei dychwelyd gan y banc oherwydd manylion banc anghywir.</w:t>
            </w:r>
          </w:p>
        </w:tc>
      </w:tr>
      <w:tr w:rsidR="00604F2C" w:rsidRPr="008E48A8" w14:paraId="2852D725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3" w14:textId="10895FED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 xml:space="preserve">IWA </w:t>
            </w:r>
          </w:p>
        </w:tc>
        <w:tc>
          <w:tcPr>
            <w:tcW w:w="7814" w:type="dxa"/>
          </w:tcPr>
          <w:p w14:paraId="2852D724" w14:textId="0131D088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9774AF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 xml:space="preserve">VEL </w:t>
            </w:r>
            <w:proofErr w:type="spellStart"/>
            <w:r w:rsidRPr="009774AF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Only</w:t>
            </w:r>
            <w:proofErr w:type="spellEnd"/>
            <w:r w:rsidRPr="009774AF">
              <w:rPr>
                <w:rFonts w:ascii="Calibri Light" w:eastAsiaTheme="minorHAnsi" w:hAnsi="Calibri Light" w:cstheme="minorBidi"/>
                <w:sz w:val="22"/>
                <w:szCs w:val="22"/>
                <w:lang w:val="cy-GB" w:bidi="cy-GB"/>
              </w:rPr>
              <w:t xml:space="preserve"> - Cymeradwyaeth Llif Gwaith Anfoneb</w:t>
            </w:r>
          </w:p>
        </w:tc>
      </w:tr>
      <w:tr w:rsidR="00604F2C" w:rsidRPr="008E48A8" w14:paraId="2852D728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6" w14:textId="6F19A52E" w:rsidR="00604F2C" w:rsidRPr="007407D8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  <w:lang w:val="cy-GB" w:bidi="cy-GB"/>
              </w:rPr>
              <w:t>OCR CIS</w:t>
            </w:r>
          </w:p>
        </w:tc>
        <w:tc>
          <w:tcPr>
            <w:tcW w:w="7814" w:type="dxa"/>
          </w:tcPr>
          <w:p w14:paraId="2852D727" w14:textId="45E2C342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Gostyngiad CIS posibl yn ofynnol. Os yw’n cael ei ddal yn ôl, cysylltwch ag arweinydd tîm y bwrdd iechyd y mae'n ymwneud ag ef</w:t>
            </w:r>
          </w:p>
        </w:tc>
      </w:tr>
      <w:tr w:rsidR="00604F2C" w:rsidRPr="008E48A8" w14:paraId="2852D72B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29" w14:textId="27698F6C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AWAITING CREDIT NOTE</w:t>
            </w:r>
          </w:p>
        </w:tc>
        <w:tc>
          <w:tcPr>
            <w:tcW w:w="7814" w:type="dxa"/>
          </w:tcPr>
          <w:p w14:paraId="2852D72A" w14:textId="17AFF0E9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Gofynnwyd am nodyn credyd</w:t>
            </w:r>
          </w:p>
        </w:tc>
      </w:tr>
      <w:tr w:rsidR="00604F2C" w:rsidRPr="008E48A8" w14:paraId="2852D72E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C" w14:textId="53B9E9D8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AWAITING INVOICE</w:t>
            </w:r>
          </w:p>
        </w:tc>
        <w:tc>
          <w:tcPr>
            <w:tcW w:w="7814" w:type="dxa"/>
          </w:tcPr>
          <w:p w14:paraId="2852D72D" w14:textId="1E4CDD16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Credyd wedi'i dderbyn ond dim anfoneb wedi'i chofrestru ar Oracle</w:t>
            </w:r>
          </w:p>
        </w:tc>
      </w:tr>
      <w:tr w:rsidR="00604F2C" w:rsidRPr="008E48A8" w14:paraId="2852D731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F" w14:textId="05CA51C3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 xml:space="preserve">AWAITING PURCHASE ORDER </w:t>
            </w:r>
          </w:p>
        </w:tc>
        <w:tc>
          <w:tcPr>
            <w:tcW w:w="7814" w:type="dxa"/>
          </w:tcPr>
          <w:p w14:paraId="2852D730" w14:textId="3DAF653B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Cais wedi'i gymeradwyo, ond yn aros am greu Archeb Brynu</w:t>
            </w:r>
          </w:p>
        </w:tc>
      </w:tr>
      <w:tr w:rsidR="00604F2C" w:rsidRPr="008E48A8" w14:paraId="2852D734" w14:textId="77777777" w:rsidTr="001B5BD1">
        <w:trPr>
          <w:gridAfter w:val="1"/>
          <w:wAfter w:w="7814" w:type="dxa"/>
          <w:trHeight w:val="314"/>
        </w:trPr>
        <w:tc>
          <w:tcPr>
            <w:tcW w:w="2842" w:type="dxa"/>
          </w:tcPr>
          <w:p w14:paraId="2852D732" w14:textId="0CCB558A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 xml:space="preserve">BANK DETAILS REQUESTED </w:t>
            </w:r>
          </w:p>
        </w:tc>
        <w:tc>
          <w:tcPr>
            <w:tcW w:w="7814" w:type="dxa"/>
          </w:tcPr>
          <w:p w14:paraId="2852D733" w14:textId="6F9D3F16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 xml:space="preserve">Gofyn am fanylion banc gan y Cyflenwr </w:t>
            </w:r>
          </w:p>
        </w:tc>
      </w:tr>
      <w:tr w:rsidR="003D0D8B" w:rsidRPr="008E48A8" w14:paraId="2852D737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5" w14:textId="65AF50D7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FISCALTEC</w:t>
            </w:r>
          </w:p>
        </w:tc>
        <w:tc>
          <w:tcPr>
            <w:tcW w:w="7814" w:type="dxa"/>
          </w:tcPr>
          <w:p w14:paraId="2852D736" w14:textId="11BD2266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 xml:space="preserve">Anfonebau o dan Ymchwiliad </w:t>
            </w:r>
            <w:proofErr w:type="spellStart"/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FiscalTec</w:t>
            </w:r>
            <w:proofErr w:type="spellEnd"/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 xml:space="preserve"> (taliad dyblyg posibl)</w:t>
            </w:r>
          </w:p>
        </w:tc>
      </w:tr>
      <w:tr w:rsidR="003D0D8B" w:rsidRPr="008E48A8" w14:paraId="2852D73A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8" w14:textId="1FDD51D0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CHARITABLE FUNDS</w:t>
            </w:r>
          </w:p>
        </w:tc>
        <w:tc>
          <w:tcPr>
            <w:tcW w:w="7814" w:type="dxa"/>
          </w:tcPr>
          <w:p w14:paraId="2852D739" w14:textId="0898593B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 xml:space="preserve">Mae Anfonebau CF yn cael eu prosesu o gyfrif banc gwahanol felly mae angen cymeradwyaeth ychwanegol </w:t>
            </w:r>
          </w:p>
        </w:tc>
      </w:tr>
      <w:tr w:rsidR="003D0D8B" w:rsidRPr="008E48A8" w14:paraId="2852D73D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3B" w14:textId="57A3D68B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OCR INVOICE</w:t>
            </w:r>
          </w:p>
        </w:tc>
        <w:tc>
          <w:tcPr>
            <w:tcW w:w="7814" w:type="dxa"/>
          </w:tcPr>
          <w:p w14:paraId="2852D73C" w14:textId="436A6F7B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>Atal anfonebau OCR lle nad ydynt yn cyfateb yn llawn i'r archeb brynu</w:t>
            </w:r>
          </w:p>
        </w:tc>
      </w:tr>
      <w:tr w:rsidR="003D0D8B" w:rsidRPr="008E48A8" w14:paraId="2852D740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E" w14:textId="6543AB7B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b/>
                <w:sz w:val="22"/>
                <w:szCs w:val="22"/>
                <w:lang w:val="cy-GB" w:bidi="cy-GB"/>
              </w:rPr>
              <w:t>WITHHOLDING TAX</w:t>
            </w:r>
          </w:p>
        </w:tc>
        <w:tc>
          <w:tcPr>
            <w:tcW w:w="7814" w:type="dxa"/>
          </w:tcPr>
          <w:p w14:paraId="2852D73F" w14:textId="701679CD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="Calibri Light" w:hAnsi="Calibri Light" w:cs="Calibri Light"/>
                <w:sz w:val="22"/>
                <w:szCs w:val="22"/>
                <w:lang w:val="cy-GB" w:bidi="cy-GB"/>
              </w:rPr>
              <w:t xml:space="preserve">Methu perfformio treth ataliedig awtomatig - CIS </w:t>
            </w:r>
          </w:p>
        </w:tc>
      </w:tr>
      <w:tr w:rsidR="001B5BD1" w:rsidRPr="008E48A8" w14:paraId="2852D743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41" w14:textId="21B30419" w:rsidR="001B5BD1" w:rsidRPr="007407D8" w:rsidRDefault="001B5BD1" w:rsidP="001B5BD1">
            <w:pPr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7814" w:type="dxa"/>
          </w:tcPr>
          <w:p w14:paraId="2852D742" w14:textId="4614A963" w:rsidR="001B5BD1" w:rsidRPr="007407D8" w:rsidRDefault="001B5BD1" w:rsidP="001B5BD1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2852D747" w14:textId="6599C317" w:rsidR="00931724" w:rsidRPr="00D40F7F" w:rsidRDefault="00931724" w:rsidP="00EE78F5">
      <w:pPr>
        <w:rPr>
          <w:rFonts w:ascii="Calibri Light" w:hAnsi="Calibri Light"/>
          <w:sz w:val="22"/>
          <w:szCs w:val="22"/>
        </w:rPr>
      </w:pPr>
    </w:p>
    <w:sectPr w:rsidR="00931724" w:rsidRPr="00D40F7F" w:rsidSect="000B707B">
      <w:pgSz w:w="11906" w:h="16838"/>
      <w:pgMar w:top="1440" w:right="1440" w:bottom="1135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8E0B" w14:textId="77777777" w:rsidR="00F97817" w:rsidRDefault="00F97817" w:rsidP="007407D8">
      <w:r>
        <w:separator/>
      </w:r>
    </w:p>
  </w:endnote>
  <w:endnote w:type="continuationSeparator" w:id="0">
    <w:p w14:paraId="7D00CD22" w14:textId="77777777" w:rsidR="00F97817" w:rsidRDefault="00F97817" w:rsidP="0074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708D" w14:textId="77777777" w:rsidR="00F97817" w:rsidRDefault="00F97817" w:rsidP="007407D8">
      <w:r>
        <w:separator/>
      </w:r>
    </w:p>
  </w:footnote>
  <w:footnote w:type="continuationSeparator" w:id="0">
    <w:p w14:paraId="1CF75997" w14:textId="77777777" w:rsidR="00F97817" w:rsidRDefault="00F97817" w:rsidP="00740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D8"/>
    <w:rsid w:val="000945D3"/>
    <w:rsid w:val="00096DFB"/>
    <w:rsid w:val="000B707B"/>
    <w:rsid w:val="00122C5D"/>
    <w:rsid w:val="001B5BD1"/>
    <w:rsid w:val="00216FB3"/>
    <w:rsid w:val="00291268"/>
    <w:rsid w:val="002E5419"/>
    <w:rsid w:val="003D0D8B"/>
    <w:rsid w:val="00431779"/>
    <w:rsid w:val="004870CB"/>
    <w:rsid w:val="00604F2C"/>
    <w:rsid w:val="006D0415"/>
    <w:rsid w:val="007407D8"/>
    <w:rsid w:val="0076635E"/>
    <w:rsid w:val="007F375C"/>
    <w:rsid w:val="008A2878"/>
    <w:rsid w:val="0091427D"/>
    <w:rsid w:val="00931724"/>
    <w:rsid w:val="009774AF"/>
    <w:rsid w:val="009F0792"/>
    <w:rsid w:val="00A1757E"/>
    <w:rsid w:val="00A359DF"/>
    <w:rsid w:val="00AB61CD"/>
    <w:rsid w:val="00AF027D"/>
    <w:rsid w:val="00BC4EBD"/>
    <w:rsid w:val="00C871C0"/>
    <w:rsid w:val="00D40F7F"/>
    <w:rsid w:val="00EB1E6F"/>
    <w:rsid w:val="00EB7ADF"/>
    <w:rsid w:val="00EE78F5"/>
    <w:rsid w:val="00F10B79"/>
    <w:rsid w:val="00F97817"/>
    <w:rsid w:val="00FD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52D6B1"/>
  <w15:docId w15:val="{808C90DA-4056-41D0-AF85-07D86C92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07D8"/>
    <w:pPr>
      <w:keepNext/>
      <w:jc w:val="center"/>
      <w:outlineLvl w:val="0"/>
    </w:pPr>
    <w:rPr>
      <w:rFonts w:ascii="Calibri Light" w:hAnsi="Calibri Light"/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D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407D8"/>
  </w:style>
  <w:style w:type="paragraph" w:styleId="Footer">
    <w:name w:val="footer"/>
    <w:basedOn w:val="Normal"/>
    <w:link w:val="FooterChar"/>
    <w:unhideWhenUsed/>
    <w:rsid w:val="007407D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407D8"/>
  </w:style>
  <w:style w:type="paragraph" w:styleId="BalloonText">
    <w:name w:val="Balloon Text"/>
    <w:basedOn w:val="Normal"/>
    <w:link w:val="BalloonTextChar"/>
    <w:uiPriority w:val="99"/>
    <w:semiHidden/>
    <w:unhideWhenUsed/>
    <w:rsid w:val="007407D8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D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407D8"/>
  </w:style>
  <w:style w:type="character" w:customStyle="1" w:styleId="Heading1Char">
    <w:name w:val="Heading 1 Char"/>
    <w:basedOn w:val="DefaultParagraphFont"/>
    <w:link w:val="Heading1"/>
    <w:rsid w:val="007407D8"/>
    <w:rPr>
      <w:rFonts w:ascii="Calibri Light" w:eastAsia="Times New Roman" w:hAnsi="Calibri Light" w:cs="Times New Roman"/>
      <w:b/>
      <w:szCs w:val="20"/>
    </w:rPr>
  </w:style>
  <w:style w:type="table" w:styleId="TableGrid">
    <w:name w:val="Table Grid"/>
    <w:basedOn w:val="TableNormal"/>
    <w:uiPriority w:val="59"/>
    <w:rsid w:val="007407D8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0" ma:contentTypeDescription="Create a new document." ma:contentTypeScope="" ma:versionID="db16a00059586b12c6ea670b2d54039c">
  <xsd:schema xmlns:xsd="http://www.w3.org/2001/XMLSchema" xmlns:xs="http://www.w3.org/2001/XMLSchema" xmlns:p="http://schemas.microsoft.com/office/2006/metadata/properties" xmlns:ns2="0f48412d-ddfc-4aa8-a215-3f71bcac9f89" targetNamespace="http://schemas.microsoft.com/office/2006/metadata/properties" ma:root="true" ma:fieldsID="9427dbae8d844187c9ff99d0395db769" ns2:_="">
    <xsd:import namespace="0f48412d-ddfc-4aa8-a215-3f71bcac9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6C568F-A668-4CFD-B62D-8A964C05B8FC}"/>
</file>

<file path=customXml/itemProps2.xml><?xml version="1.0" encoding="utf-8"?>
<ds:datastoreItem xmlns:ds="http://schemas.openxmlformats.org/officeDocument/2006/customXml" ds:itemID="{727A0ECD-5590-4E65-95BB-A5D39CE8C27F}"/>
</file>

<file path=customXml/itemProps3.xml><?xml version="1.0" encoding="utf-8"?>
<ds:datastoreItem xmlns:ds="http://schemas.openxmlformats.org/officeDocument/2006/customXml" ds:itemID="{ACAFD868-D030-409D-B4EF-A75F7CD0EF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Tracey</dc:creator>
  <cp:lastModifiedBy>Siwan Sloman (NWSSP - Workforce and OD)</cp:lastModifiedBy>
  <cp:revision>2</cp:revision>
  <dcterms:created xsi:type="dcterms:W3CDTF">2022-09-08T11:08:00Z</dcterms:created>
  <dcterms:modified xsi:type="dcterms:W3CDTF">2022-09-08T11:08:00Z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0x010100F2EFC7F43D285342AA647AB5E0A8A69C</vt:lpwstr>
  </property>
</Properties>
</file>